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53" w:rsidRDefault="002A09EF" w:rsidP="00F81D53">
      <w:pPr>
        <w:jc w:val="center"/>
        <w:rPr>
          <w:rFonts w:ascii="Century Gothic" w:hAnsi="Century Gothic" w:cstheme="minorHAnsi"/>
          <w:b/>
          <w:bCs/>
        </w:rPr>
      </w:pPr>
      <w:r w:rsidRPr="00500747">
        <w:rPr>
          <w:rFonts w:ascii="Century Gothic" w:hAnsi="Century Gothic" w:cstheme="minorHAnsi"/>
          <w:b/>
          <w:bCs/>
        </w:rPr>
        <w:t>COMMUNITY DEVELOPMENT BLOCK GRANT</w:t>
      </w:r>
      <w:r>
        <w:rPr>
          <w:rFonts w:ascii="Century Gothic" w:hAnsi="Century Gothic" w:cstheme="minorHAnsi"/>
          <w:b/>
          <w:bCs/>
        </w:rPr>
        <w:noBreakHyphen/>
      </w:r>
      <w:r w:rsidRPr="00500747">
        <w:rPr>
          <w:rFonts w:ascii="Century Gothic" w:hAnsi="Century Gothic" w:cstheme="minorHAnsi"/>
          <w:b/>
          <w:bCs/>
        </w:rPr>
        <w:t>DISASTER RECOVERY</w:t>
      </w:r>
    </w:p>
    <w:p w:rsidR="00F81D53" w:rsidRPr="00500747" w:rsidRDefault="002A09EF" w:rsidP="00F81D53">
      <w:p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 xml:space="preserve">LOCAL </w:t>
      </w:r>
      <w:r w:rsidRPr="00500747">
        <w:rPr>
          <w:rFonts w:ascii="Century Gothic" w:hAnsi="Century Gothic" w:cstheme="minorHAnsi"/>
          <w:b/>
          <w:bCs/>
        </w:rPr>
        <w:t>VOLUNTARY BUYOUT PROGRAM</w:t>
      </w:r>
    </w:p>
    <w:p w:rsidR="00653997" w:rsidRPr="00500747" w:rsidRDefault="00653997">
      <w:pPr>
        <w:jc w:val="center"/>
        <w:rPr>
          <w:rFonts w:ascii="Century Gothic" w:hAnsi="Century Gothic" w:cstheme="minorHAnsi"/>
          <w:b/>
          <w:bCs/>
        </w:rPr>
      </w:pPr>
    </w:p>
    <w:p w:rsidR="00653997" w:rsidRPr="00500747" w:rsidRDefault="00F81D53">
      <w:pPr>
        <w:jc w:val="center"/>
        <w:rPr>
          <w:rFonts w:ascii="Century Gothic" w:hAnsi="Century Gothic" w:cstheme="minorHAnsi"/>
          <w:sz w:val="22"/>
          <w:szCs w:val="22"/>
        </w:rPr>
      </w:pPr>
      <w:r w:rsidRPr="00500747">
        <w:rPr>
          <w:rFonts w:ascii="Century Gothic" w:hAnsi="Century Gothic" w:cstheme="minorHAnsi"/>
          <w:b/>
          <w:bCs/>
        </w:rPr>
        <w:t>VOLUNTARY ACCEPTANCE/</w:t>
      </w:r>
      <w:r w:rsidR="00B442A8">
        <w:rPr>
          <w:rFonts w:ascii="Century Gothic" w:hAnsi="Century Gothic" w:cstheme="minorHAnsi"/>
          <w:b/>
          <w:bCs/>
        </w:rPr>
        <w:t>WITHDRAWAL</w:t>
      </w:r>
      <w:r w:rsidRPr="00500747">
        <w:rPr>
          <w:rFonts w:ascii="Century Gothic" w:hAnsi="Century Gothic" w:cstheme="minorHAnsi"/>
          <w:b/>
          <w:bCs/>
        </w:rPr>
        <w:t>/</w:t>
      </w:r>
      <w:r w:rsidR="00B442A8">
        <w:rPr>
          <w:rFonts w:ascii="Century Gothic" w:hAnsi="Century Gothic" w:cstheme="minorHAnsi"/>
          <w:b/>
          <w:bCs/>
        </w:rPr>
        <w:t>APPEAL</w:t>
      </w:r>
      <w:bookmarkStart w:id="0" w:name="_GoBack"/>
      <w:bookmarkEnd w:id="0"/>
      <w:r w:rsidR="00B442A8" w:rsidRPr="00500747">
        <w:rPr>
          <w:rFonts w:ascii="Century Gothic" w:hAnsi="Century Gothic" w:cstheme="minorHAnsi"/>
          <w:b/>
          <w:bCs/>
        </w:rPr>
        <w:t xml:space="preserve"> </w:t>
      </w:r>
      <w:r w:rsidRPr="00500747">
        <w:rPr>
          <w:rFonts w:ascii="Century Gothic" w:hAnsi="Century Gothic" w:cstheme="minorHAnsi"/>
          <w:b/>
          <w:bCs/>
        </w:rPr>
        <w:t>STATEMENT</w:t>
      </w:r>
    </w:p>
    <w:p w:rsidR="00653997" w:rsidRDefault="00653997">
      <w:pPr>
        <w:rPr>
          <w:rFonts w:ascii="Century Gothic" w:hAnsi="Century Gothic" w:cstheme="minorHAnsi"/>
        </w:rPr>
      </w:pPr>
    </w:p>
    <w:p w:rsidR="00BC4E7B" w:rsidRDefault="00BC4E7B">
      <w:pPr>
        <w:rPr>
          <w:rFonts w:ascii="Century Gothic" w:hAnsi="Century Gothic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C4E7B" w:rsidTr="00BC4E7B"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Date</w:t>
            </w:r>
          </w:p>
        </w:tc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</w:p>
        </w:tc>
      </w:tr>
      <w:tr w:rsidR="00BC4E7B" w:rsidTr="00BC4E7B"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Property Address</w:t>
            </w:r>
          </w:p>
        </w:tc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</w:p>
        </w:tc>
      </w:tr>
      <w:tr w:rsidR="00BC4E7B" w:rsidTr="00BC4E7B"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Appraised Value</w:t>
            </w:r>
          </w:p>
        </w:tc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</w:p>
        </w:tc>
      </w:tr>
      <w:tr w:rsidR="00BC4E7B" w:rsidTr="00BC4E7B"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Duplication of Benefits (DOB)</w:t>
            </w:r>
          </w:p>
        </w:tc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</w:p>
        </w:tc>
      </w:tr>
      <w:tr w:rsidR="00BC4E7B" w:rsidTr="00BC4E7B"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Offer Amount</w:t>
            </w:r>
          </w:p>
        </w:tc>
        <w:tc>
          <w:tcPr>
            <w:tcW w:w="4315" w:type="dxa"/>
          </w:tcPr>
          <w:p w:rsidR="00BC4E7B" w:rsidRDefault="00BC4E7B">
            <w:pPr>
              <w:rPr>
                <w:rFonts w:ascii="Century Gothic" w:hAnsi="Century Gothic" w:cstheme="minorHAnsi"/>
              </w:rPr>
            </w:pPr>
          </w:p>
        </w:tc>
      </w:tr>
    </w:tbl>
    <w:p w:rsidR="00BC4E7B" w:rsidRPr="00500747" w:rsidRDefault="00BC4E7B">
      <w:pPr>
        <w:rPr>
          <w:rFonts w:ascii="Century Gothic" w:hAnsi="Century Gothic" w:cstheme="minorHAnsi"/>
        </w:rPr>
      </w:pPr>
    </w:p>
    <w:p w:rsidR="00653997" w:rsidRPr="00500747" w:rsidRDefault="00653997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The appraised value</w:t>
      </w:r>
      <w:r w:rsidR="002A09EF">
        <w:rPr>
          <w:rFonts w:ascii="Century Gothic" w:hAnsi="Century Gothic" w:cstheme="minorHAnsi"/>
          <w:sz w:val="24"/>
        </w:rPr>
        <w:t>,</w:t>
      </w:r>
      <w:r w:rsidRPr="00500747">
        <w:rPr>
          <w:rFonts w:ascii="Century Gothic" w:hAnsi="Century Gothic" w:cstheme="minorHAnsi"/>
          <w:sz w:val="24"/>
        </w:rPr>
        <w:t xml:space="preserve"> less </w:t>
      </w:r>
      <w:r w:rsidR="002A09EF">
        <w:rPr>
          <w:rFonts w:ascii="Century Gothic" w:hAnsi="Century Gothic" w:cstheme="minorHAnsi"/>
          <w:sz w:val="24"/>
        </w:rPr>
        <w:t xml:space="preserve">the </w:t>
      </w:r>
      <w:r w:rsidR="00BC4E7B">
        <w:rPr>
          <w:rFonts w:ascii="Century Gothic" w:hAnsi="Century Gothic" w:cstheme="minorHAnsi"/>
          <w:sz w:val="24"/>
        </w:rPr>
        <w:t>Duplication of Benefits (DOB)</w:t>
      </w:r>
      <w:r w:rsidRPr="00500747">
        <w:rPr>
          <w:rFonts w:ascii="Century Gothic" w:hAnsi="Century Gothic" w:cstheme="minorHAnsi"/>
          <w:sz w:val="24"/>
        </w:rPr>
        <w:t xml:space="preserve"> listed above</w:t>
      </w:r>
      <w:r w:rsidR="002A09EF">
        <w:rPr>
          <w:rFonts w:ascii="Century Gothic" w:hAnsi="Century Gothic" w:cstheme="minorHAnsi"/>
          <w:sz w:val="24"/>
        </w:rPr>
        <w:t>,</w:t>
      </w:r>
      <w:r w:rsidRPr="00500747">
        <w:rPr>
          <w:rFonts w:ascii="Century Gothic" w:hAnsi="Century Gothic" w:cstheme="minorHAnsi"/>
          <w:sz w:val="24"/>
        </w:rPr>
        <w:t xml:space="preserve"> is acceptable</w:t>
      </w:r>
      <w:r w:rsidR="00326FAB">
        <w:rPr>
          <w:rFonts w:ascii="Century Gothic" w:hAnsi="Century Gothic" w:cstheme="minorHAnsi"/>
          <w:sz w:val="24"/>
        </w:rPr>
        <w:t>,</w:t>
      </w:r>
      <w:r w:rsidRPr="00500747">
        <w:rPr>
          <w:rFonts w:ascii="Century Gothic" w:hAnsi="Century Gothic" w:cstheme="minorHAnsi"/>
          <w:sz w:val="24"/>
        </w:rPr>
        <w:t xml:space="preserve"> and </w:t>
      </w:r>
      <w:r w:rsidR="00326FAB">
        <w:rPr>
          <w:rFonts w:ascii="Century Gothic" w:hAnsi="Century Gothic" w:cstheme="minorHAnsi"/>
          <w:sz w:val="24"/>
        </w:rPr>
        <w:t>I/</w:t>
      </w:r>
      <w:r w:rsidRPr="00500747">
        <w:rPr>
          <w:rFonts w:ascii="Century Gothic" w:hAnsi="Century Gothic" w:cstheme="minorHAnsi"/>
          <w:sz w:val="24"/>
        </w:rPr>
        <w:t xml:space="preserve">we agree to close within </w:t>
      </w:r>
      <w:r w:rsidR="00326FAB">
        <w:rPr>
          <w:rFonts w:ascii="Century Gothic" w:hAnsi="Century Gothic" w:cstheme="minorHAnsi"/>
          <w:sz w:val="24"/>
        </w:rPr>
        <w:t>thirty (</w:t>
      </w:r>
      <w:r w:rsidRPr="00500747">
        <w:rPr>
          <w:rFonts w:ascii="Century Gothic" w:hAnsi="Century Gothic" w:cstheme="minorHAnsi"/>
          <w:sz w:val="24"/>
        </w:rPr>
        <w:t>30</w:t>
      </w:r>
      <w:r w:rsidR="00326FAB">
        <w:rPr>
          <w:rFonts w:ascii="Century Gothic" w:hAnsi="Century Gothic" w:cstheme="minorHAnsi"/>
          <w:sz w:val="24"/>
        </w:rPr>
        <w:t>)</w:t>
      </w:r>
      <w:r w:rsidRPr="00500747">
        <w:rPr>
          <w:rFonts w:ascii="Century Gothic" w:hAnsi="Century Gothic" w:cstheme="minorHAnsi"/>
          <w:sz w:val="24"/>
        </w:rPr>
        <w:t xml:space="preserve"> days</w:t>
      </w:r>
      <w:r w:rsidR="00326FAB">
        <w:rPr>
          <w:rFonts w:ascii="Century Gothic" w:hAnsi="Century Gothic" w:cstheme="minorHAnsi"/>
          <w:sz w:val="24"/>
        </w:rPr>
        <w:t xml:space="preserve"> of this Acceptance</w:t>
      </w:r>
      <w:r w:rsidRPr="00500747">
        <w:rPr>
          <w:rFonts w:ascii="Century Gothic" w:hAnsi="Century Gothic" w:cstheme="minorHAnsi"/>
          <w:sz w:val="24"/>
        </w:rPr>
        <w:t>.</w:t>
      </w:r>
    </w:p>
    <w:p w:rsidR="00653997" w:rsidRPr="00500747" w:rsidRDefault="00653997">
      <w:pPr>
        <w:numPr>
          <w:ilvl w:val="12"/>
          <w:numId w:val="0"/>
        </w:numPr>
        <w:rPr>
          <w:rFonts w:ascii="Century Gothic" w:hAnsi="Century Gothic" w:cstheme="minorHAnsi"/>
        </w:rPr>
      </w:pPr>
    </w:p>
    <w:p w:rsidR="0068113E" w:rsidRPr="00500747" w:rsidRDefault="00653997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The appraised value listed above is not acc</w:t>
      </w:r>
      <w:r w:rsidR="00816654" w:rsidRPr="00500747">
        <w:rPr>
          <w:rFonts w:ascii="Century Gothic" w:hAnsi="Century Gothic" w:cstheme="minorHAnsi"/>
          <w:sz w:val="24"/>
        </w:rPr>
        <w:t>eptable.  I</w:t>
      </w:r>
      <w:r w:rsidR="00326FAB">
        <w:rPr>
          <w:rFonts w:ascii="Century Gothic" w:hAnsi="Century Gothic" w:cstheme="minorHAnsi"/>
          <w:sz w:val="24"/>
        </w:rPr>
        <w:t>/we</w:t>
      </w:r>
      <w:r w:rsidR="00816654" w:rsidRPr="00500747">
        <w:rPr>
          <w:rFonts w:ascii="Century Gothic" w:hAnsi="Century Gothic" w:cstheme="minorHAnsi"/>
          <w:sz w:val="24"/>
        </w:rPr>
        <w:t xml:space="preserve"> will obtain an additional</w:t>
      </w:r>
      <w:r w:rsidRPr="00500747">
        <w:rPr>
          <w:rFonts w:ascii="Century Gothic" w:hAnsi="Century Gothic" w:cstheme="minorHAnsi"/>
          <w:sz w:val="24"/>
        </w:rPr>
        <w:t xml:space="preserve"> pre-flood appraisal from a State</w:t>
      </w:r>
      <w:r w:rsidR="00326FAB">
        <w:rPr>
          <w:rFonts w:ascii="Century Gothic" w:hAnsi="Century Gothic" w:cstheme="minorHAnsi"/>
          <w:sz w:val="24"/>
        </w:rPr>
        <w:t>-</w:t>
      </w:r>
      <w:r w:rsidRPr="00500747">
        <w:rPr>
          <w:rFonts w:ascii="Century Gothic" w:hAnsi="Century Gothic" w:cstheme="minorHAnsi"/>
          <w:sz w:val="24"/>
        </w:rPr>
        <w:t xml:space="preserve">certified, licensed, residential appraiser within </w:t>
      </w:r>
      <w:r w:rsidR="00BC4E7B">
        <w:rPr>
          <w:rFonts w:ascii="Century Gothic" w:hAnsi="Century Gothic" w:cstheme="minorHAnsi"/>
          <w:sz w:val="24"/>
        </w:rPr>
        <w:t>thirty</w:t>
      </w:r>
      <w:r w:rsidRPr="00500747">
        <w:rPr>
          <w:rFonts w:ascii="Century Gothic" w:hAnsi="Century Gothic" w:cstheme="minorHAnsi"/>
          <w:sz w:val="24"/>
        </w:rPr>
        <w:t xml:space="preserve"> (</w:t>
      </w:r>
      <w:r w:rsidR="00BC4E7B">
        <w:rPr>
          <w:rFonts w:ascii="Century Gothic" w:hAnsi="Century Gothic" w:cstheme="minorHAnsi"/>
          <w:sz w:val="24"/>
        </w:rPr>
        <w:t>30</w:t>
      </w:r>
      <w:r w:rsidRPr="00500747">
        <w:rPr>
          <w:rFonts w:ascii="Century Gothic" w:hAnsi="Century Gothic" w:cstheme="minorHAnsi"/>
          <w:sz w:val="24"/>
        </w:rPr>
        <w:t xml:space="preserve">) days </w:t>
      </w:r>
      <w:r w:rsidR="00326FAB">
        <w:rPr>
          <w:rFonts w:ascii="Century Gothic" w:hAnsi="Century Gothic" w:cstheme="minorHAnsi"/>
          <w:sz w:val="24"/>
        </w:rPr>
        <w:t xml:space="preserve">of this Appeal </w:t>
      </w:r>
      <w:r w:rsidRPr="00500747">
        <w:rPr>
          <w:rFonts w:ascii="Century Gothic" w:hAnsi="Century Gothic" w:cstheme="minorHAnsi"/>
          <w:sz w:val="24"/>
        </w:rPr>
        <w:t xml:space="preserve">and provide an original copy to the </w:t>
      </w:r>
      <w:r w:rsidR="00326FAB" w:rsidRPr="005F4BD6">
        <w:rPr>
          <w:rFonts w:ascii="Century Gothic" w:hAnsi="Century Gothic" w:cstheme="minorHAnsi"/>
          <w:i/>
          <w:color w:val="FF0000"/>
          <w:sz w:val="24"/>
        </w:rPr>
        <w:t>V</w:t>
      </w:r>
      <w:r w:rsidR="005F4BD6" w:rsidRPr="005F4BD6">
        <w:rPr>
          <w:rFonts w:ascii="Century Gothic" w:hAnsi="Century Gothic" w:cstheme="minorHAnsi"/>
          <w:i/>
          <w:color w:val="FF0000"/>
          <w:sz w:val="24"/>
        </w:rPr>
        <w:t>i</w:t>
      </w:r>
      <w:r w:rsidR="00326FAB" w:rsidRPr="005F4BD6">
        <w:rPr>
          <w:rFonts w:ascii="Century Gothic" w:hAnsi="Century Gothic" w:cstheme="minorHAnsi"/>
          <w:i/>
          <w:color w:val="FF0000"/>
          <w:sz w:val="24"/>
        </w:rPr>
        <w:t>llage</w:t>
      </w:r>
      <w:r w:rsidR="00326FAB" w:rsidRPr="005F4BD6">
        <w:rPr>
          <w:rFonts w:ascii="Century Gothic" w:hAnsi="Century Gothic" w:cstheme="minorHAnsi"/>
          <w:color w:val="FF0000"/>
          <w:sz w:val="24"/>
        </w:rPr>
        <w:t>/</w:t>
      </w:r>
      <w:r w:rsidRPr="005F4BD6">
        <w:rPr>
          <w:rFonts w:ascii="Century Gothic" w:hAnsi="Century Gothic" w:cstheme="minorHAnsi"/>
          <w:i/>
          <w:color w:val="FF0000"/>
          <w:sz w:val="24"/>
        </w:rPr>
        <w:t>City of _____________</w:t>
      </w:r>
      <w:r w:rsidRPr="00500747">
        <w:rPr>
          <w:rFonts w:ascii="Century Gothic" w:hAnsi="Century Gothic" w:cstheme="minorHAnsi"/>
          <w:sz w:val="24"/>
        </w:rPr>
        <w:t xml:space="preserve">.  </w:t>
      </w:r>
    </w:p>
    <w:p w:rsidR="00653997" w:rsidRPr="00500747" w:rsidRDefault="00653997" w:rsidP="0068113E">
      <w:pPr>
        <w:pStyle w:val="Level1"/>
        <w:tabs>
          <w:tab w:val="left" w:pos="720"/>
        </w:tabs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I</w:t>
      </w:r>
      <w:r w:rsidR="00326FAB">
        <w:rPr>
          <w:rFonts w:ascii="Century Gothic" w:hAnsi="Century Gothic" w:cstheme="minorHAnsi"/>
          <w:sz w:val="24"/>
        </w:rPr>
        <w:t>/we</w:t>
      </w:r>
      <w:r w:rsidRPr="00500747">
        <w:rPr>
          <w:rFonts w:ascii="Century Gothic" w:hAnsi="Century Gothic" w:cstheme="minorHAnsi"/>
          <w:sz w:val="24"/>
        </w:rPr>
        <w:t xml:space="preserve"> understand that I</w:t>
      </w:r>
      <w:r w:rsidR="00326FAB">
        <w:rPr>
          <w:rFonts w:ascii="Century Gothic" w:hAnsi="Century Gothic" w:cstheme="minorHAnsi"/>
          <w:sz w:val="24"/>
        </w:rPr>
        <w:t>/we</w:t>
      </w:r>
      <w:r w:rsidRPr="00500747">
        <w:rPr>
          <w:rFonts w:ascii="Century Gothic" w:hAnsi="Century Gothic" w:cstheme="minorHAnsi"/>
          <w:sz w:val="24"/>
        </w:rPr>
        <w:t xml:space="preserve"> must pay for the cost of this appraisal.  The </w:t>
      </w:r>
      <w:r w:rsidR="00326FAB" w:rsidRPr="005F4BD6">
        <w:rPr>
          <w:rFonts w:ascii="Century Gothic" w:hAnsi="Century Gothic" w:cstheme="minorHAnsi"/>
          <w:i/>
          <w:color w:val="FF0000"/>
          <w:sz w:val="24"/>
        </w:rPr>
        <w:t>Village/</w:t>
      </w:r>
      <w:r w:rsidRPr="005F4BD6">
        <w:rPr>
          <w:rFonts w:ascii="Century Gothic" w:hAnsi="Century Gothic" w:cstheme="minorHAnsi"/>
          <w:i/>
          <w:color w:val="FF0000"/>
          <w:sz w:val="24"/>
        </w:rPr>
        <w:t>City of _____________</w:t>
      </w:r>
      <w:r w:rsidRPr="00500747">
        <w:rPr>
          <w:rFonts w:ascii="Century Gothic" w:hAnsi="Century Gothic" w:cstheme="minorHAnsi"/>
          <w:sz w:val="24"/>
        </w:rPr>
        <w:t xml:space="preserve"> will not reimburse me</w:t>
      </w:r>
      <w:r w:rsidR="00326FAB">
        <w:rPr>
          <w:rFonts w:ascii="Century Gothic" w:hAnsi="Century Gothic" w:cstheme="minorHAnsi"/>
          <w:sz w:val="24"/>
        </w:rPr>
        <w:t>/us</w:t>
      </w:r>
      <w:r w:rsidRPr="00500747">
        <w:rPr>
          <w:rFonts w:ascii="Century Gothic" w:hAnsi="Century Gothic" w:cstheme="minorHAnsi"/>
          <w:sz w:val="24"/>
        </w:rPr>
        <w:t xml:space="preserve"> for this expense.</w:t>
      </w:r>
    </w:p>
    <w:p w:rsidR="00653997" w:rsidRPr="00500747" w:rsidRDefault="00653997">
      <w:pPr>
        <w:numPr>
          <w:ilvl w:val="12"/>
          <w:numId w:val="0"/>
        </w:numPr>
        <w:rPr>
          <w:rFonts w:ascii="Century Gothic" w:hAnsi="Century Gothic" w:cstheme="minorHAnsi"/>
        </w:rPr>
      </w:pPr>
    </w:p>
    <w:p w:rsidR="00653997" w:rsidRPr="00500747" w:rsidRDefault="00653997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I</w:t>
      </w:r>
      <w:r w:rsidR="00326FAB">
        <w:rPr>
          <w:rFonts w:ascii="Century Gothic" w:hAnsi="Century Gothic" w:cstheme="minorHAnsi"/>
          <w:sz w:val="24"/>
        </w:rPr>
        <w:t>/we</w:t>
      </w:r>
      <w:r w:rsidRPr="00500747">
        <w:rPr>
          <w:rFonts w:ascii="Century Gothic" w:hAnsi="Century Gothic" w:cstheme="minorHAnsi"/>
          <w:sz w:val="24"/>
        </w:rPr>
        <w:t xml:space="preserve"> disagree with the DOB amount</w:t>
      </w:r>
      <w:r w:rsidR="00326FAB">
        <w:rPr>
          <w:rFonts w:ascii="Century Gothic" w:hAnsi="Century Gothic" w:cstheme="minorHAnsi"/>
          <w:sz w:val="24"/>
        </w:rPr>
        <w:t xml:space="preserve"> listed above (included in the Offer Amount calculation) </w:t>
      </w:r>
      <w:r w:rsidRPr="00500747">
        <w:rPr>
          <w:rFonts w:ascii="Century Gothic" w:hAnsi="Century Gothic" w:cstheme="minorHAnsi"/>
          <w:sz w:val="24"/>
        </w:rPr>
        <w:t>an</w:t>
      </w:r>
      <w:r w:rsidR="004D7228" w:rsidRPr="00500747">
        <w:rPr>
          <w:rFonts w:ascii="Century Gothic" w:hAnsi="Century Gothic" w:cstheme="minorHAnsi"/>
          <w:sz w:val="24"/>
        </w:rPr>
        <w:t xml:space="preserve">d will provide </w:t>
      </w:r>
      <w:r w:rsidR="00326FAB">
        <w:rPr>
          <w:rFonts w:ascii="Century Gothic" w:hAnsi="Century Gothic" w:cstheme="minorHAnsi"/>
          <w:sz w:val="24"/>
        </w:rPr>
        <w:t xml:space="preserve">all preceding benefit-/award-related </w:t>
      </w:r>
      <w:r w:rsidR="004D7228" w:rsidRPr="00500747">
        <w:rPr>
          <w:rFonts w:ascii="Century Gothic" w:hAnsi="Century Gothic" w:cstheme="minorHAnsi"/>
          <w:sz w:val="24"/>
        </w:rPr>
        <w:t xml:space="preserve">receipts to the </w:t>
      </w:r>
      <w:r w:rsidR="00326FAB" w:rsidRPr="005F4BD6">
        <w:rPr>
          <w:rFonts w:ascii="Century Gothic" w:hAnsi="Century Gothic" w:cstheme="minorHAnsi"/>
          <w:i/>
          <w:color w:val="FF0000"/>
          <w:sz w:val="24"/>
        </w:rPr>
        <w:t>V</w:t>
      </w:r>
      <w:r w:rsidR="00F81D53">
        <w:rPr>
          <w:rFonts w:ascii="Century Gothic" w:hAnsi="Century Gothic" w:cstheme="minorHAnsi"/>
          <w:i/>
          <w:color w:val="FF0000"/>
          <w:sz w:val="24"/>
        </w:rPr>
        <w:t>i</w:t>
      </w:r>
      <w:r w:rsidR="00326FAB" w:rsidRPr="005F4BD6">
        <w:rPr>
          <w:rFonts w:ascii="Century Gothic" w:hAnsi="Century Gothic" w:cstheme="minorHAnsi"/>
          <w:i/>
          <w:color w:val="FF0000"/>
          <w:sz w:val="24"/>
        </w:rPr>
        <w:t>llage/</w:t>
      </w:r>
      <w:r w:rsidR="004D7228" w:rsidRPr="005F4BD6">
        <w:rPr>
          <w:rFonts w:ascii="Century Gothic" w:hAnsi="Century Gothic" w:cstheme="minorHAnsi"/>
          <w:i/>
          <w:color w:val="FF0000"/>
          <w:sz w:val="24"/>
        </w:rPr>
        <w:t>C</w:t>
      </w:r>
      <w:r w:rsidRPr="005F4BD6">
        <w:rPr>
          <w:rFonts w:ascii="Century Gothic" w:hAnsi="Century Gothic" w:cstheme="minorHAnsi"/>
          <w:i/>
          <w:color w:val="FF0000"/>
          <w:sz w:val="24"/>
        </w:rPr>
        <w:t xml:space="preserve">ity of ___________ </w:t>
      </w:r>
      <w:r w:rsidRPr="00500747">
        <w:rPr>
          <w:rFonts w:ascii="Century Gothic" w:hAnsi="Century Gothic" w:cstheme="minorHAnsi"/>
          <w:sz w:val="24"/>
        </w:rPr>
        <w:t xml:space="preserve">within </w:t>
      </w:r>
      <w:r w:rsidR="00326FAB">
        <w:rPr>
          <w:rFonts w:ascii="Century Gothic" w:hAnsi="Century Gothic" w:cstheme="minorHAnsi"/>
          <w:sz w:val="24"/>
        </w:rPr>
        <w:t>thirty (</w:t>
      </w:r>
      <w:r w:rsidR="00BC4E7B">
        <w:rPr>
          <w:rFonts w:ascii="Century Gothic" w:hAnsi="Century Gothic" w:cstheme="minorHAnsi"/>
          <w:sz w:val="24"/>
        </w:rPr>
        <w:t>30</w:t>
      </w:r>
      <w:r w:rsidR="00326FAB">
        <w:rPr>
          <w:rFonts w:ascii="Century Gothic" w:hAnsi="Century Gothic" w:cstheme="minorHAnsi"/>
          <w:sz w:val="24"/>
        </w:rPr>
        <w:t>)</w:t>
      </w:r>
      <w:r w:rsidRPr="00500747">
        <w:rPr>
          <w:rFonts w:ascii="Century Gothic" w:hAnsi="Century Gothic" w:cstheme="minorHAnsi"/>
          <w:sz w:val="24"/>
        </w:rPr>
        <w:t xml:space="preserve"> days</w:t>
      </w:r>
      <w:r w:rsidR="00326FAB">
        <w:rPr>
          <w:rFonts w:ascii="Century Gothic" w:hAnsi="Century Gothic" w:cstheme="minorHAnsi"/>
          <w:sz w:val="24"/>
        </w:rPr>
        <w:t xml:space="preserve"> of this Appeal</w:t>
      </w:r>
      <w:r w:rsidR="00BC4E7B">
        <w:rPr>
          <w:rFonts w:ascii="Century Gothic" w:hAnsi="Century Gothic" w:cstheme="minorHAnsi"/>
          <w:sz w:val="24"/>
        </w:rPr>
        <w:t>.</w:t>
      </w:r>
    </w:p>
    <w:p w:rsidR="002A09EF" w:rsidRPr="00500747" w:rsidRDefault="002A09EF" w:rsidP="002A09EF">
      <w:pPr>
        <w:numPr>
          <w:ilvl w:val="12"/>
          <w:numId w:val="0"/>
        </w:numPr>
        <w:rPr>
          <w:rFonts w:ascii="Century Gothic" w:hAnsi="Century Gothic" w:cstheme="minorHAnsi"/>
        </w:rPr>
      </w:pPr>
    </w:p>
    <w:p w:rsidR="002A09EF" w:rsidRPr="00500747" w:rsidRDefault="002A09EF" w:rsidP="002A09EF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The appraised value</w:t>
      </w:r>
      <w:r>
        <w:rPr>
          <w:rFonts w:ascii="Century Gothic" w:hAnsi="Century Gothic" w:cstheme="minorHAnsi"/>
          <w:sz w:val="24"/>
        </w:rPr>
        <w:t>, less the DOB</w:t>
      </w:r>
      <w:r w:rsidRPr="00500747">
        <w:rPr>
          <w:rFonts w:ascii="Century Gothic" w:hAnsi="Century Gothic" w:cstheme="minorHAnsi"/>
          <w:sz w:val="24"/>
        </w:rPr>
        <w:t xml:space="preserve"> listed above</w:t>
      </w:r>
      <w:r>
        <w:rPr>
          <w:rFonts w:ascii="Century Gothic" w:hAnsi="Century Gothic" w:cstheme="minorHAnsi"/>
          <w:sz w:val="24"/>
        </w:rPr>
        <w:t>,</w:t>
      </w:r>
      <w:r w:rsidRPr="00500747">
        <w:rPr>
          <w:rFonts w:ascii="Century Gothic" w:hAnsi="Century Gothic" w:cstheme="minorHAnsi"/>
          <w:sz w:val="24"/>
        </w:rPr>
        <w:t xml:space="preserve"> is not acceptable</w:t>
      </w:r>
      <w:r>
        <w:rPr>
          <w:rFonts w:ascii="Century Gothic" w:hAnsi="Century Gothic" w:cstheme="minorHAnsi"/>
          <w:sz w:val="24"/>
        </w:rPr>
        <w:t>,</w:t>
      </w:r>
      <w:r w:rsidRPr="00500747">
        <w:rPr>
          <w:rFonts w:ascii="Century Gothic" w:hAnsi="Century Gothic" w:cstheme="minorHAnsi"/>
          <w:sz w:val="24"/>
        </w:rPr>
        <w:t xml:space="preserve"> and I</w:t>
      </w:r>
      <w:r>
        <w:rPr>
          <w:rFonts w:ascii="Century Gothic" w:hAnsi="Century Gothic" w:cstheme="minorHAnsi"/>
          <w:sz w:val="24"/>
        </w:rPr>
        <w:t>/we</w:t>
      </w:r>
      <w:r w:rsidRPr="00500747">
        <w:rPr>
          <w:rFonts w:ascii="Century Gothic" w:hAnsi="Century Gothic" w:cstheme="minorHAnsi"/>
          <w:sz w:val="24"/>
        </w:rPr>
        <w:t xml:space="preserve"> </w:t>
      </w:r>
      <w:r>
        <w:rPr>
          <w:rFonts w:ascii="Century Gothic" w:hAnsi="Century Gothic" w:cstheme="minorHAnsi"/>
          <w:sz w:val="24"/>
        </w:rPr>
        <w:t>hereby w</w:t>
      </w:r>
      <w:r w:rsidRPr="00500747">
        <w:rPr>
          <w:rFonts w:ascii="Century Gothic" w:hAnsi="Century Gothic" w:cstheme="minorHAnsi"/>
          <w:sz w:val="24"/>
        </w:rPr>
        <w:t xml:space="preserve">ithdraw from the buyout program. </w:t>
      </w:r>
    </w:p>
    <w:p w:rsidR="00653997" w:rsidRPr="00500747" w:rsidRDefault="00653997" w:rsidP="00BC4E7B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4D7228" w:rsidRPr="00500747" w:rsidRDefault="004D7228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____________________</w:t>
      </w:r>
      <w:r w:rsidR="004D7228" w:rsidRPr="00500747">
        <w:rPr>
          <w:rFonts w:ascii="Century Gothic" w:hAnsi="Century Gothic" w:cstheme="minorHAnsi"/>
          <w:sz w:val="24"/>
        </w:rPr>
        <w:t>______________________</w:t>
      </w:r>
      <w:r w:rsidRPr="00500747">
        <w:rPr>
          <w:rFonts w:ascii="Century Gothic" w:hAnsi="Century Gothic" w:cstheme="minorHAnsi"/>
          <w:sz w:val="24"/>
        </w:rPr>
        <w:tab/>
      </w:r>
      <w:r w:rsidR="004D7228" w:rsidRPr="00500747">
        <w:rPr>
          <w:rFonts w:ascii="Century Gothic" w:hAnsi="Century Gothic" w:cstheme="minorHAnsi"/>
          <w:sz w:val="24"/>
        </w:rPr>
        <w:t xml:space="preserve">          __________________</w:t>
      </w:r>
    </w:p>
    <w:p w:rsidR="00653997" w:rsidRPr="00500747" w:rsidRDefault="004D7228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  <w:t xml:space="preserve">    </w:t>
      </w:r>
      <w:r w:rsidR="00BC4E7B">
        <w:rPr>
          <w:rFonts w:ascii="Century Gothic" w:hAnsi="Century Gothic" w:cstheme="minorHAnsi"/>
          <w:sz w:val="24"/>
        </w:rPr>
        <w:t>Applicant</w:t>
      </w:r>
      <w:r w:rsidR="00BC4E7B">
        <w:rPr>
          <w:rFonts w:ascii="Century Gothic" w:hAnsi="Century Gothic" w:cstheme="minorHAnsi"/>
          <w:sz w:val="24"/>
        </w:rPr>
        <w:tab/>
      </w:r>
      <w:r w:rsidR="00BC4E7B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>Date</w:t>
      </w: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______</w:t>
      </w:r>
      <w:r w:rsidR="004D7228" w:rsidRPr="00500747">
        <w:rPr>
          <w:rFonts w:ascii="Century Gothic" w:hAnsi="Century Gothic" w:cstheme="minorHAnsi"/>
          <w:sz w:val="24"/>
        </w:rPr>
        <w:t>____________________________________</w:t>
      </w:r>
      <w:r w:rsidRPr="00500747">
        <w:rPr>
          <w:rFonts w:ascii="Century Gothic" w:hAnsi="Century Gothic" w:cstheme="minorHAnsi"/>
          <w:sz w:val="24"/>
        </w:rPr>
        <w:tab/>
      </w:r>
      <w:r w:rsidR="004D7228" w:rsidRPr="00500747">
        <w:rPr>
          <w:rFonts w:ascii="Century Gothic" w:hAnsi="Century Gothic" w:cstheme="minorHAnsi"/>
          <w:sz w:val="24"/>
        </w:rPr>
        <w:t xml:space="preserve">          __________________</w:t>
      </w:r>
    </w:p>
    <w:p w:rsidR="00653997" w:rsidRPr="00500747" w:rsidRDefault="004D7228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  <w:t xml:space="preserve">   </w:t>
      </w:r>
      <w:r w:rsidR="00BC4E7B">
        <w:rPr>
          <w:rFonts w:ascii="Century Gothic" w:hAnsi="Century Gothic" w:cstheme="minorHAnsi"/>
          <w:sz w:val="24"/>
        </w:rPr>
        <w:t>Co-Applicant</w:t>
      </w:r>
      <w:r w:rsidR="00BC4E7B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>Date</w:t>
      </w: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653997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</w:p>
    <w:p w:rsidR="007736D3" w:rsidRPr="00500747" w:rsidRDefault="00653997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>______________________________________</w:t>
      </w:r>
      <w:r w:rsidR="004D7228" w:rsidRPr="00500747">
        <w:rPr>
          <w:rFonts w:ascii="Century Gothic" w:hAnsi="Century Gothic" w:cstheme="minorHAnsi"/>
          <w:sz w:val="24"/>
        </w:rPr>
        <w:t>____</w:t>
      </w:r>
      <w:r w:rsidRPr="00500747">
        <w:rPr>
          <w:rFonts w:ascii="Century Gothic" w:hAnsi="Century Gothic" w:cstheme="minorHAnsi"/>
          <w:sz w:val="24"/>
        </w:rPr>
        <w:tab/>
      </w:r>
      <w:r w:rsidR="004D7228" w:rsidRPr="00500747">
        <w:rPr>
          <w:rFonts w:ascii="Century Gothic" w:hAnsi="Century Gothic" w:cstheme="minorHAnsi"/>
          <w:sz w:val="24"/>
        </w:rPr>
        <w:t xml:space="preserve">          __________________</w:t>
      </w:r>
    </w:p>
    <w:p w:rsidR="00653997" w:rsidRPr="00500747" w:rsidRDefault="004D7228">
      <w:pPr>
        <w:pStyle w:val="Level1"/>
        <w:tabs>
          <w:tab w:val="left" w:pos="720"/>
        </w:tabs>
        <w:ind w:left="0"/>
        <w:rPr>
          <w:rFonts w:ascii="Century Gothic" w:hAnsi="Century Gothic" w:cstheme="minorHAnsi"/>
          <w:sz w:val="24"/>
        </w:rPr>
      </w:pPr>
      <w:r w:rsidRPr="00500747">
        <w:rPr>
          <w:rFonts w:ascii="Century Gothic" w:hAnsi="Century Gothic" w:cstheme="minorHAnsi"/>
          <w:sz w:val="24"/>
        </w:rPr>
        <w:tab/>
        <w:t xml:space="preserve">    </w:t>
      </w:r>
      <w:r w:rsidR="005F4BD6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 xml:space="preserve">   </w:t>
      </w:r>
      <w:r w:rsidR="00326FAB">
        <w:rPr>
          <w:rFonts w:ascii="Century Gothic" w:hAnsi="Century Gothic" w:cstheme="minorHAnsi"/>
          <w:sz w:val="24"/>
        </w:rPr>
        <w:t>Village/</w:t>
      </w:r>
      <w:r w:rsidR="00653997" w:rsidRPr="00500747">
        <w:rPr>
          <w:rFonts w:ascii="Century Gothic" w:hAnsi="Century Gothic" w:cstheme="minorHAnsi"/>
          <w:sz w:val="24"/>
        </w:rPr>
        <w:t>City of</w:t>
      </w:r>
      <w:r w:rsidR="005F4BD6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</w:r>
      <w:r w:rsidRPr="00500747">
        <w:rPr>
          <w:rFonts w:ascii="Century Gothic" w:hAnsi="Century Gothic" w:cstheme="minorHAnsi"/>
          <w:sz w:val="24"/>
        </w:rPr>
        <w:tab/>
      </w:r>
      <w:r w:rsidR="00653997" w:rsidRPr="00500747">
        <w:rPr>
          <w:rFonts w:ascii="Century Gothic" w:hAnsi="Century Gothic" w:cstheme="minorHAnsi"/>
          <w:sz w:val="24"/>
        </w:rPr>
        <w:t>Date</w:t>
      </w:r>
    </w:p>
    <w:sectPr w:rsidR="00653997" w:rsidRPr="00500747" w:rsidSect="00B442A8">
      <w:headerReference w:type="default" r:id="rId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28" w:rsidRDefault="004D7228" w:rsidP="004D7228">
      <w:r>
        <w:separator/>
      </w:r>
    </w:p>
  </w:endnote>
  <w:endnote w:type="continuationSeparator" w:id="0">
    <w:p w:rsidR="004D7228" w:rsidRDefault="004D7228" w:rsidP="004D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28" w:rsidRDefault="004D7228" w:rsidP="004D7228">
      <w:r>
        <w:separator/>
      </w:r>
    </w:p>
  </w:footnote>
  <w:footnote w:type="continuationSeparator" w:id="0">
    <w:p w:rsidR="004D7228" w:rsidRDefault="004D7228" w:rsidP="004D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228" w:rsidRDefault="00F81D53" w:rsidP="00B442A8">
    <w:pPr>
      <w:pStyle w:val="Header"/>
      <w:jc w:val="center"/>
    </w:pPr>
    <w:r w:rsidRPr="009A770E">
      <w:rPr>
        <w:rFonts w:ascii="Century Gothic" w:hAnsi="Century Gothic"/>
        <w:color w:val="FF0000"/>
      </w:rPr>
      <w:t>(On Community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EC7A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"/>
        <w:legacy w:legacy="1" w:legacySpace="0" w:legacyIndent="1"/>
        <w:lvlJc w:val="left"/>
        <w:pPr>
          <w:ind w:left="1" w:hanging="1"/>
        </w:pPr>
        <w:rPr>
          <w:rFonts w:ascii="WP IconicSymbolsA" w:hAnsi="WP IconicSymbols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2D"/>
    <w:rsid w:val="00093279"/>
    <w:rsid w:val="002A09EF"/>
    <w:rsid w:val="00312CDA"/>
    <w:rsid w:val="00326FAB"/>
    <w:rsid w:val="003C57A0"/>
    <w:rsid w:val="004D7228"/>
    <w:rsid w:val="00500747"/>
    <w:rsid w:val="005F4BD6"/>
    <w:rsid w:val="00653997"/>
    <w:rsid w:val="0068113E"/>
    <w:rsid w:val="007616FA"/>
    <w:rsid w:val="007736D3"/>
    <w:rsid w:val="00816654"/>
    <w:rsid w:val="00820405"/>
    <w:rsid w:val="00B10FFE"/>
    <w:rsid w:val="00B442A8"/>
    <w:rsid w:val="00BC4E7B"/>
    <w:rsid w:val="00C90F2D"/>
    <w:rsid w:val="00F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DAEEA4"/>
  <w15:docId w15:val="{9182EA8E-B213-440A-AFBA-E06FB055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10FFE"/>
    <w:pPr>
      <w:autoSpaceDE w:val="0"/>
      <w:autoSpaceDN w:val="0"/>
      <w:adjustRightInd w:val="0"/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4D7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2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2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113E"/>
    <w:pPr>
      <w:ind w:left="720"/>
      <w:contextualSpacing/>
    </w:pPr>
  </w:style>
  <w:style w:type="table" w:styleId="TableGrid">
    <w:name w:val="Table Grid"/>
    <w:basedOn w:val="TableNormal"/>
    <w:uiPriority w:val="59"/>
    <w:rsid w:val="00BC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 ON COMMUNITY LETTERHEAD</vt:lpstr>
    </vt:vector>
  </TitlesOfParts>
  <Company>SEMA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ON COMMUNITY LETTERHEAD</dc:title>
  <dc:creator>Sheila Huddleston</dc:creator>
  <cp:lastModifiedBy>Jenson, Brandon</cp:lastModifiedBy>
  <cp:revision>2</cp:revision>
  <cp:lastPrinted>2006-02-14T15:45:00Z</cp:lastPrinted>
  <dcterms:created xsi:type="dcterms:W3CDTF">2021-10-01T21:29:00Z</dcterms:created>
  <dcterms:modified xsi:type="dcterms:W3CDTF">2021-10-01T21:29:00Z</dcterms:modified>
</cp:coreProperties>
</file>